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312928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312928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1292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BA428E" w:rsidRPr="00BA428E">
              <w:rPr>
                <w:rFonts w:ascii="Times New Roman" w:hAnsi="Times New Roman"/>
                <w:sz w:val="24"/>
              </w:rPr>
              <w:t xml:space="preserve">абочая программа по русскому языку на уровне основного общего образования подготовлена на основе </w:t>
            </w:r>
            <w:r>
              <w:rPr>
                <w:rFonts w:ascii="Times New Roman" w:hAnsi="Times New Roman"/>
                <w:sz w:val="24"/>
              </w:rPr>
              <w:t xml:space="preserve">обновленнго </w:t>
            </w:r>
            <w:r w:rsidR="00BA428E" w:rsidRPr="00BA428E">
              <w:rPr>
                <w:rFonts w:ascii="Times New Roman" w:hAnsi="Times New Roman"/>
                <w:sz w:val="24"/>
              </w:rPr>
              <w:t>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и ФОП ООО</w:t>
            </w:r>
            <w:r w:rsidR="00BA428E" w:rsidRPr="00BA428E">
              <w:rPr>
                <w:rFonts w:ascii="Times New Roman" w:hAnsi="Times New Roman"/>
                <w:sz w:val="24"/>
              </w:rPr>
              <w:t>, Концепции преподавания русского языка и литературы в Российской Федерации (утверждена распоряжением Правительства Российской Федерации от 9 ап</w:t>
            </w:r>
            <w:r>
              <w:rPr>
                <w:rFonts w:ascii="Times New Roman" w:hAnsi="Times New Roman"/>
                <w:sz w:val="24"/>
              </w:rPr>
              <w:t>реля 2016 г. № 637-р), Рабочей</w:t>
            </w:r>
            <w:r w:rsidR="00BA428E" w:rsidRPr="00BA428E">
              <w:rPr>
                <w:rFonts w:ascii="Times New Roman" w:hAnsi="Times New Roman"/>
                <w:sz w:val="24"/>
              </w:rPr>
              <w:t xml:space="preserve">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BA428E">
              <w:rPr>
                <w:rFonts w:ascii="Times New Roman" w:hAnsi="Times New Roman"/>
                <w:sz w:val="24"/>
              </w:rPr>
              <w:t>Целями изучения русского языка по программам основного общего образования являются: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  <w:r w:rsidRPr="00BA428E">
              <w:rPr>
                <w:rFonts w:ascii="Times New Roman" w:hAnsi="Times New Roman"/>
                <w:sz w:val="24"/>
              </w:rPr>
      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      </w:r>
          </w:p>
          <w:p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 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B36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12928">
              <w:rPr>
                <w:rFonts w:ascii="Times New Roman" w:eastAsia="Bookman Old Style" w:hAnsi="Times New Roman"/>
                <w:sz w:val="24"/>
                <w:szCs w:val="20"/>
              </w:rPr>
              <w:t xml:space="preserve">680 ч.: 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в 5</w:t>
            </w:r>
            <w:r w:rsidR="00312928">
              <w:rPr>
                <w:rFonts w:ascii="Times New Roman" w:eastAsia="Bookman Old Style" w:hAnsi="Times New Roman"/>
                <w:sz w:val="24"/>
                <w:szCs w:val="20"/>
              </w:rPr>
              <w:t>-6  классах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312928">
              <w:rPr>
                <w:rFonts w:ascii="Times New Roman" w:eastAsia="Bookman Old Style" w:hAnsi="Times New Roman"/>
                <w:sz w:val="24"/>
                <w:szCs w:val="20"/>
              </w:rPr>
              <w:t>340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  <w:r w:rsidR="00312928">
              <w:rPr>
                <w:rFonts w:ascii="Times New Roman" w:eastAsia="Bookman Old Style" w:hAnsi="Times New Roman"/>
                <w:sz w:val="24"/>
                <w:szCs w:val="20"/>
              </w:rPr>
              <w:t>, 7 классе – 136 ч. (4 ч. в неделю), 8-9 классах – 204 ч. ( по 3 ч. в неделю)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12928"/>
    <w:rsid w:val="003B0DD1"/>
    <w:rsid w:val="005E0AF7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FE4B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2022-08-23T20:52:00Z</dcterms:created>
  <dcterms:modified xsi:type="dcterms:W3CDTF">2023-11-11T07:08:00Z</dcterms:modified>
</cp:coreProperties>
</file>